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宋体" w:eastAsia="宋体" w:hAnsi="宋体" w:cs="Arial" w:hint="eastAsia"/>
          <w:b/>
          <w:bCs/>
          <w:color w:val="333333"/>
          <w:kern w:val="0"/>
          <w:sz w:val="32"/>
        </w:rPr>
        <w:t>2016年自贡市公安消防支队机关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宋体" w:eastAsia="宋体" w:hAnsi="宋体" w:cs="Arial" w:hint="eastAsia"/>
          <w:b/>
          <w:bCs/>
          <w:color w:val="333333"/>
          <w:kern w:val="0"/>
          <w:sz w:val="32"/>
        </w:rPr>
        <w:t>考试录用消防文员体能测评项目和标准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一、考核项目和标准</w:t>
      </w: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2835"/>
        <w:gridCol w:w="2310"/>
      </w:tblGrid>
      <w:tr w:rsidR="00C7034A" w:rsidRPr="00C7034A" w:rsidTr="00C7034A">
        <w:trPr>
          <w:trHeight w:val="435"/>
          <w:tblCellSpacing w:w="0" w:type="dxa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5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55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 w:rsidR="00C7034A" w:rsidRPr="00C7034A" w:rsidTr="00C7034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34A" w:rsidRPr="00C7034A" w:rsidRDefault="00C7034A" w:rsidP="00C7034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29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 w:rsidR="00C7034A" w:rsidRPr="00C7034A" w:rsidTr="00C7034A">
        <w:trPr>
          <w:tblCellSpacing w:w="0" w:type="dxa"/>
        </w:trPr>
        <w:tc>
          <w:tcPr>
            <w:tcW w:w="283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3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29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 w:rsidR="00C7034A" w:rsidRPr="00C7034A" w:rsidTr="00C7034A">
        <w:trPr>
          <w:tblCellSpacing w:w="0" w:type="dxa"/>
        </w:trPr>
        <w:tc>
          <w:tcPr>
            <w:tcW w:w="283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3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295" w:type="dxa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 w:rsidR="00C7034A" w:rsidRPr="00C7034A" w:rsidTr="00C7034A">
        <w:trPr>
          <w:tblCellSpacing w:w="0" w:type="dxa"/>
        </w:trPr>
        <w:tc>
          <w:tcPr>
            <w:tcW w:w="283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4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二、实施规则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楷体" w:eastAsia="楷体" w:hAnsi="楷体" w:cs="Arial" w:hint="eastAsia"/>
          <w:b/>
          <w:bCs/>
          <w:color w:val="333333"/>
          <w:kern w:val="0"/>
          <w:sz w:val="32"/>
        </w:rPr>
        <w:t>一、10米×4往返跑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场地器材：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测试方法：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受测试者用站立式起跑，听到发令后从S1线外起跑，当跑到S2线前面，用一只手拿起一木块随即往回跑，跑到S1线前时交换木块，再跑回S2交换另一木块，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最后持木块冲出S1线，记录跑完全程的时间。记录以秒为单位，取一位小数，第二位小数非“0”时则进1。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注意事项：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当受测者取放木块时，脚不要越过S1和S2线。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2115"/>
        <w:gridCol w:w="1110"/>
      </w:tblGrid>
      <w:tr w:rsidR="00C7034A" w:rsidRPr="00C7034A" w:rsidTr="00C7034A">
        <w:trPr>
          <w:trHeight w:val="120"/>
          <w:tblCellSpacing w:w="0" w:type="dxa"/>
        </w:trPr>
        <w:tc>
          <w:tcPr>
            <w:tcW w:w="1065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211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  </w:t>
            </w: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S2</w:t>
            </w:r>
          </w:p>
        </w:tc>
      </w:tr>
      <w:tr w:rsidR="00C7034A" w:rsidRPr="00C7034A" w:rsidTr="00C7034A">
        <w:trPr>
          <w:trHeight w:val="120"/>
          <w:tblCellSpacing w:w="0" w:type="dxa"/>
        </w:trPr>
        <w:tc>
          <w:tcPr>
            <w:tcW w:w="1065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7034A" w:rsidRPr="00C7034A" w:rsidTr="00C7034A">
        <w:trPr>
          <w:trHeight w:val="120"/>
          <w:tblCellSpacing w:w="0" w:type="dxa"/>
        </w:trPr>
        <w:tc>
          <w:tcPr>
            <w:tcW w:w="1065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←→</w:t>
            </w:r>
          </w:p>
        </w:tc>
      </w:tr>
      <w:tr w:rsidR="00C7034A" w:rsidRPr="00C7034A" w:rsidTr="00C7034A">
        <w:trPr>
          <w:trHeight w:val="120"/>
          <w:tblCellSpacing w:w="0" w:type="dxa"/>
        </w:trPr>
        <w:tc>
          <w:tcPr>
            <w:tcW w:w="1065" w:type="dxa"/>
            <w:tcBorders>
              <w:top w:val="single" w:sz="6" w:space="0" w:color="F0F0F0"/>
              <w:left w:val="single" w:sz="6" w:space="0" w:color="000000"/>
              <w:bottom w:val="single" w:sz="6" w:space="0" w:color="F0F0F0"/>
              <w:right w:val="single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single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←10米→</w:t>
            </w:r>
          </w:p>
        </w:tc>
        <w:tc>
          <w:tcPr>
            <w:tcW w:w="111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4A" w:rsidRPr="00C7034A" w:rsidRDefault="00C7034A" w:rsidP="00C7034A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7034A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30厘米</w:t>
            </w:r>
          </w:p>
        </w:tc>
      </w:tr>
    </w:tbl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                    </w:t>
      </w:r>
      <w:r w:rsidRPr="00C7034A">
        <w:rPr>
          <w:rFonts w:ascii="楷体" w:eastAsia="楷体" w:hAnsi="楷体" w:cs="Arial" w:hint="eastAsia"/>
          <w:b/>
          <w:bCs/>
          <w:color w:val="333333"/>
          <w:kern w:val="0"/>
          <w:sz w:val="18"/>
        </w:rPr>
        <w:t>图1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楷体" w:eastAsia="楷体" w:hAnsi="楷体" w:cs="Arial" w:hint="eastAsia"/>
          <w:b/>
          <w:bCs/>
          <w:color w:val="333333"/>
          <w:kern w:val="0"/>
          <w:sz w:val="32"/>
        </w:rPr>
        <w:t>二、男子1000米跑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场地器材：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400米田径跑道。地面平坦，地质不限。秒表若干块，使用前应进行校正。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测试方法：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三、纵跳摸高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lastRenderedPageBreak/>
        <w:t>场地要求：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通常在室内场地测试。如选择室外场地测试，需在天气状况许可的情况下进行，当天平均气温应在15至35摄氏度之间，无太阳直射、风力不超过3级。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测试方法：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C7034A" w:rsidRPr="00C7034A" w:rsidRDefault="00C7034A" w:rsidP="00C7034A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034A">
        <w:rPr>
          <w:rFonts w:ascii="仿宋" w:eastAsia="仿宋" w:hAnsi="仿宋" w:cs="Arial" w:hint="eastAsia"/>
          <w:b/>
          <w:bCs/>
          <w:color w:val="333333"/>
          <w:kern w:val="0"/>
          <w:sz w:val="32"/>
        </w:rPr>
        <w:t>注意事项：</w:t>
      </w:r>
      <w:r w:rsidRPr="00C7034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  <w:r w:rsidRPr="00C7034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</w:t>
      </w:r>
    </w:p>
    <w:p w:rsidR="009E57EA" w:rsidRDefault="009E57EA"/>
    <w:sectPr w:rsidR="009E57EA" w:rsidSect="009E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34A"/>
    <w:rsid w:val="009E57EA"/>
    <w:rsid w:val="00C7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91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2016-04-29T01:45:00Z</dcterms:created>
  <dcterms:modified xsi:type="dcterms:W3CDTF">2016-04-29T01:46:00Z</dcterms:modified>
</cp:coreProperties>
</file>