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 </w:t>
      </w:r>
    </w:p>
    <w:p>
      <w:pPr>
        <w:spacing w:line="480" w:lineRule="auto"/>
        <w:rPr>
          <w:rFonts w:hint="eastAsia" w:ascii="宋体" w:hAnsi="宋体"/>
          <w:b/>
          <w:bCs/>
          <w:sz w:val="24"/>
          <w:szCs w:val="24"/>
        </w:rPr>
      </w:pPr>
    </w:p>
    <w:p>
      <w:pPr>
        <w:spacing w:line="480" w:lineRule="auto"/>
        <w:rPr>
          <w:rFonts w:hint="eastAsia" w:ascii="宋体" w:hAnsi="宋体"/>
          <w:b/>
          <w:bCs/>
          <w:sz w:val="24"/>
          <w:szCs w:val="24"/>
        </w:rPr>
      </w:pPr>
    </w:p>
    <w:p>
      <w:pPr>
        <w:spacing w:line="48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>附件1</w:t>
      </w:r>
    </w:p>
    <w:p>
      <w:pPr>
        <w:jc w:val="center"/>
        <w:rPr>
          <w:rFonts w:ascii="宋体" w:hAnsi="宋体"/>
          <w:sz w:val="28"/>
          <w:szCs w:val="28"/>
        </w:rPr>
      </w:pPr>
      <w:bookmarkStart w:id="0" w:name="_GoBack"/>
      <w:r>
        <w:rPr>
          <w:rFonts w:hint="eastAsia" w:ascii="宋体" w:hAnsi="宋体"/>
          <w:b/>
          <w:bCs/>
          <w:sz w:val="28"/>
          <w:szCs w:val="28"/>
        </w:rPr>
        <w:t>成都高新福田乡九年义务教育学校招聘临聘教师报名表</w:t>
      </w:r>
    </w:p>
    <w:bookmarkEnd w:id="0"/>
    <w:tbl>
      <w:tblPr>
        <w:tblStyle w:val="2"/>
        <w:tblW w:w="9720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34"/>
        <w:gridCol w:w="475"/>
        <w:gridCol w:w="873"/>
        <w:gridCol w:w="215"/>
        <w:gridCol w:w="573"/>
        <w:gridCol w:w="1104"/>
        <w:gridCol w:w="1281"/>
        <w:gridCol w:w="154"/>
        <w:gridCol w:w="242"/>
        <w:gridCol w:w="502"/>
        <w:gridCol w:w="1001"/>
        <w:gridCol w:w="18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134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1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5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24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5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56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12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0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9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5945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7752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9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家庭主要成  员基本信息</w:t>
            </w:r>
          </w:p>
        </w:tc>
        <w:tc>
          <w:tcPr>
            <w:tcW w:w="7752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9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76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355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7" w:hRule="atLeast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简历</w:t>
            </w:r>
          </w:p>
        </w:tc>
        <w:tc>
          <w:tcPr>
            <w:tcW w:w="8761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爱好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特长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</w:t>
            </w:r>
          </w:p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获奖</w:t>
            </w:r>
          </w:p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8761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  <w:sz w:val="24"/>
          <w:szCs w:val="24"/>
        </w:rPr>
        <w:t xml:space="preserve">报名时间：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299D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613</Words>
  <Characters>662</Characters>
  <Paragraphs>118</Paragraphs>
  <TotalTime>46</TotalTime>
  <ScaleCrop>false</ScaleCrop>
  <LinksUpToDate>false</LinksUpToDate>
  <CharactersWithSpaces>702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2018-08-02T06:15:00Z</dcterms:created>
  <dc:creator>Administrator</dc:creator>
  <cp:lastModifiedBy>小师</cp:lastModifiedBy>
  <dcterms:modified xsi:type="dcterms:W3CDTF">2019-08-20T03:49:31Z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